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C5DCC" w14:textId="77777777" w:rsidR="00D400DC" w:rsidRDefault="00D400DC" w:rsidP="00D400DC">
      <w:pPr>
        <w:jc w:val="center"/>
        <w:rPr>
          <w:bCs/>
        </w:rPr>
      </w:pPr>
    </w:p>
    <w:p w14:paraId="2BBFE6D2" w14:textId="77777777" w:rsidR="00D400DC" w:rsidRDefault="00D400DC" w:rsidP="00D400DC">
      <w:pPr>
        <w:jc w:val="center"/>
        <w:rPr>
          <w:bCs/>
        </w:rPr>
      </w:pPr>
    </w:p>
    <w:p w14:paraId="2DFC6D3B" w14:textId="77F01BD9" w:rsidR="00D400DC" w:rsidRDefault="00D400DC" w:rsidP="00D400DC">
      <w:pPr>
        <w:jc w:val="center"/>
        <w:rPr>
          <w:bCs/>
        </w:rPr>
      </w:pPr>
    </w:p>
    <w:p w14:paraId="5169457F" w14:textId="77777777" w:rsidR="00B27E6B" w:rsidRDefault="00B27E6B" w:rsidP="00D400DC">
      <w:pPr>
        <w:jc w:val="center"/>
        <w:rPr>
          <w:bCs/>
        </w:rPr>
      </w:pPr>
    </w:p>
    <w:p w14:paraId="748D353D" w14:textId="77777777" w:rsidR="00D400DC" w:rsidRDefault="00D400DC" w:rsidP="00D400DC">
      <w:pPr>
        <w:jc w:val="center"/>
        <w:rPr>
          <w:bCs/>
        </w:rPr>
      </w:pPr>
    </w:p>
    <w:p w14:paraId="7F17301E" w14:textId="47F747E0" w:rsidR="00137DEA" w:rsidRDefault="00086094" w:rsidP="00D400DC">
      <w:pPr>
        <w:jc w:val="center"/>
        <w:rPr>
          <w:bCs/>
        </w:rPr>
      </w:pPr>
      <w:r w:rsidRPr="00322DAC">
        <w:rPr>
          <w:bCs/>
        </w:rPr>
        <w:t>Europe and the West: Medieval Cultures</w:t>
      </w:r>
    </w:p>
    <w:p w14:paraId="7C5D0E35" w14:textId="19A69C69" w:rsidR="00533E51" w:rsidRDefault="00533E51" w:rsidP="00D400DC">
      <w:pPr>
        <w:jc w:val="center"/>
        <w:rPr>
          <w:bCs/>
        </w:rPr>
      </w:pPr>
      <w:r>
        <w:rPr>
          <w:bCs/>
        </w:rPr>
        <w:t>Student’s Name</w:t>
      </w:r>
    </w:p>
    <w:p w14:paraId="27CB19D3" w14:textId="07B02C04" w:rsidR="00533E51" w:rsidRDefault="00533E51" w:rsidP="00D400DC">
      <w:pPr>
        <w:jc w:val="center"/>
        <w:rPr>
          <w:bCs/>
        </w:rPr>
      </w:pPr>
      <w:r>
        <w:rPr>
          <w:bCs/>
        </w:rPr>
        <w:t>Institutional affiliations</w:t>
      </w:r>
    </w:p>
    <w:p w14:paraId="54BF8A54" w14:textId="77777777" w:rsidR="00B27E6B" w:rsidRDefault="00B27E6B" w:rsidP="00D400DC">
      <w:pPr>
        <w:jc w:val="center"/>
        <w:rPr>
          <w:bCs/>
        </w:rPr>
      </w:pPr>
      <w:r>
        <w:rPr>
          <w:bCs/>
        </w:rPr>
        <w:br w:type="page"/>
      </w:r>
    </w:p>
    <w:p w14:paraId="32999E9D" w14:textId="52EFCE05" w:rsidR="00533E51" w:rsidRDefault="00533E51" w:rsidP="00D400DC">
      <w:pPr>
        <w:jc w:val="center"/>
        <w:rPr>
          <w:bCs/>
        </w:rPr>
      </w:pPr>
      <w:r w:rsidRPr="00533E51">
        <w:rPr>
          <w:bCs/>
        </w:rPr>
        <w:lastRenderedPageBreak/>
        <w:t>Europe and the West: Medieval Cultures</w:t>
      </w:r>
    </w:p>
    <w:p w14:paraId="19502FC9" w14:textId="77777777" w:rsidR="00533E51" w:rsidRDefault="00E4093A" w:rsidP="00D400DC">
      <w:pPr>
        <w:jc w:val="center"/>
        <w:rPr>
          <w:b/>
        </w:rPr>
      </w:pPr>
      <w:r>
        <w:rPr>
          <w:b/>
        </w:rPr>
        <w:t xml:space="preserve">Question </w:t>
      </w:r>
      <w:r w:rsidR="00086094" w:rsidRPr="00A87AA1">
        <w:rPr>
          <w:b/>
        </w:rPr>
        <w:t>1</w:t>
      </w:r>
      <w:r>
        <w:rPr>
          <w:b/>
        </w:rPr>
        <w:t>:</w:t>
      </w:r>
      <w:r w:rsidR="00086094">
        <w:rPr>
          <w:b/>
        </w:rPr>
        <w:t xml:space="preserve"> </w:t>
      </w:r>
      <w:r w:rsidR="00086094" w:rsidRPr="00A87AA1">
        <w:rPr>
          <w:b/>
        </w:rPr>
        <w:t>Impact of the Viking Age on the European World</w:t>
      </w:r>
    </w:p>
    <w:p w14:paraId="7574553C" w14:textId="1C29C606" w:rsidR="00533E51" w:rsidRDefault="00086094" w:rsidP="00D400DC">
      <w:pPr>
        <w:ind w:firstLine="720"/>
        <w:rPr>
          <w:rFonts w:cs="Times New Roman"/>
          <w:szCs w:val="24"/>
        </w:rPr>
      </w:pPr>
      <w:r w:rsidRPr="00D02D70">
        <w:rPr>
          <w:rFonts w:cs="Times New Roman"/>
          <w:szCs w:val="24"/>
        </w:rPr>
        <w:t xml:space="preserve">The Viking Age </w:t>
      </w:r>
      <w:r w:rsidR="00E71B42" w:rsidRPr="00D02D70">
        <w:rPr>
          <w:rFonts w:cs="Times New Roman"/>
          <w:szCs w:val="24"/>
        </w:rPr>
        <w:t>influenced the cultures of the various European communities that they invaded (Lamoureux, 2009). The Vikings’ legacies are mostly evident in their trading activities across Europe, where they set up several markets and trade routes (Lamoureux, 2009). Due to their advanced knowledge of marine technology, they also influenced water transport across Europe (Lamoureux, 2009). Additionally, their weapons exhibited quality craftsmanship, and most of them were adopted by various European societies such as axes, arrows, and shields (Lamoureux, 2009). Their expertise in forging weapons and embroidery also laid the foundation for future weaponry standards in Europe (</w:t>
      </w:r>
      <w:r w:rsidR="00E71B42" w:rsidRPr="00D02D70">
        <w:rPr>
          <w:rFonts w:cs="Times New Roman"/>
          <w:color w:val="000000"/>
          <w:szCs w:val="24"/>
        </w:rPr>
        <w:t xml:space="preserve">Lamoureux, 2009). </w:t>
      </w:r>
      <w:r w:rsidRPr="00D02D70">
        <w:rPr>
          <w:rFonts w:cs="Times New Roman"/>
          <w:szCs w:val="24"/>
        </w:rPr>
        <w:t>The Vikings also influenced the languages in Europe such as various</w:t>
      </w:r>
      <w:r w:rsidR="00E71B42" w:rsidRPr="00D02D70">
        <w:rPr>
          <w:rFonts w:cs="Times New Roman"/>
          <w:szCs w:val="24"/>
        </w:rPr>
        <w:t xml:space="preserve"> Russian dialects, as well as some of the most popular works of literature at the time </w:t>
      </w:r>
      <w:r w:rsidRPr="00D02D70">
        <w:rPr>
          <w:rFonts w:cs="Times New Roman"/>
          <w:szCs w:val="24"/>
        </w:rPr>
        <w:t>(Roach, 2019). The English</w:t>
      </w:r>
      <w:r w:rsidR="00E71B42" w:rsidRPr="00D02D70">
        <w:rPr>
          <w:rFonts w:cs="Times New Roman"/>
          <w:szCs w:val="24"/>
        </w:rPr>
        <w:t xml:space="preserve"> </w:t>
      </w:r>
      <w:r w:rsidR="00D02D70" w:rsidRPr="00D02D70">
        <w:rPr>
          <w:rFonts w:cs="Times New Roman"/>
          <w:szCs w:val="24"/>
        </w:rPr>
        <w:t>positively</w:t>
      </w:r>
      <w:r w:rsidRPr="00D02D70">
        <w:rPr>
          <w:rFonts w:cs="Times New Roman"/>
          <w:szCs w:val="24"/>
        </w:rPr>
        <w:t xml:space="preserve"> responded to religious pressure fr</w:t>
      </w:r>
      <w:r w:rsidRPr="00D02D70">
        <w:rPr>
          <w:rFonts w:cs="Times New Roman"/>
          <w:szCs w:val="24"/>
        </w:rPr>
        <w:t>om the Vikings, which led to the creation of new forms of religion</w:t>
      </w:r>
      <w:r w:rsidR="00C43929">
        <w:rPr>
          <w:rFonts w:cs="Times New Roman"/>
          <w:szCs w:val="24"/>
        </w:rPr>
        <w:t>,</w:t>
      </w:r>
      <w:r w:rsidRPr="00D02D70">
        <w:rPr>
          <w:rFonts w:cs="Times New Roman"/>
          <w:szCs w:val="24"/>
        </w:rPr>
        <w:t xml:space="preserve"> including Protestant Christianity (Lamoureux, 2009). </w:t>
      </w:r>
      <w:r w:rsidR="00E71B42" w:rsidRPr="00D02D70">
        <w:rPr>
          <w:rFonts w:cs="Times New Roman"/>
          <w:szCs w:val="24"/>
        </w:rPr>
        <w:t>Nonetheless, some English dynasties responded negatively to the Vikings, which led to some of the most brutal battles in European history (Lamoureux, 2009). However</w:t>
      </w:r>
      <w:r w:rsidRPr="00D02D70">
        <w:rPr>
          <w:rFonts w:cs="Times New Roman"/>
          <w:szCs w:val="24"/>
        </w:rPr>
        <w:t>, the Russians responded to the pressure from the Vikings by participating in their trading activities (Roach, 2019).</w:t>
      </w:r>
    </w:p>
    <w:p w14:paraId="6FD93639" w14:textId="77777777" w:rsidR="00533E51" w:rsidRDefault="00E4093A" w:rsidP="00D400DC">
      <w:pPr>
        <w:jc w:val="center"/>
        <w:rPr>
          <w:rFonts w:cs="Times New Roman"/>
          <w:b/>
          <w:szCs w:val="24"/>
        </w:rPr>
      </w:pPr>
      <w:r>
        <w:rPr>
          <w:rFonts w:cs="Times New Roman"/>
          <w:b/>
          <w:szCs w:val="24"/>
        </w:rPr>
        <w:t xml:space="preserve">Question </w:t>
      </w:r>
      <w:r w:rsidR="00086094" w:rsidRPr="00D02D70">
        <w:rPr>
          <w:rFonts w:cs="Times New Roman"/>
          <w:b/>
          <w:szCs w:val="24"/>
        </w:rPr>
        <w:t>2</w:t>
      </w:r>
      <w:r>
        <w:rPr>
          <w:rFonts w:cs="Times New Roman"/>
          <w:b/>
          <w:szCs w:val="24"/>
        </w:rPr>
        <w:t>:</w:t>
      </w:r>
      <w:r w:rsidR="00086094" w:rsidRPr="00D02D70">
        <w:rPr>
          <w:rFonts w:cs="Times New Roman"/>
          <w:b/>
          <w:szCs w:val="24"/>
        </w:rPr>
        <w:t xml:space="preserve"> Viking Culture, Life, and Values</w:t>
      </w:r>
    </w:p>
    <w:p w14:paraId="14B7E39C" w14:textId="25D79AE4" w:rsidR="00533E51" w:rsidRDefault="00086094" w:rsidP="00D400DC">
      <w:pPr>
        <w:ind w:firstLine="720"/>
        <w:rPr>
          <w:rFonts w:cs="Times New Roman"/>
          <w:szCs w:val="24"/>
        </w:rPr>
      </w:pPr>
      <w:r w:rsidRPr="00D02D70">
        <w:rPr>
          <w:rFonts w:cs="Times New Roman"/>
          <w:szCs w:val="24"/>
        </w:rPr>
        <w:t>From Olive Bray’s Hávamál, various aspects of the Vikings</w:t>
      </w:r>
      <w:r w:rsidR="00C43929">
        <w:rPr>
          <w:rFonts w:cs="Times New Roman"/>
          <w:szCs w:val="24"/>
        </w:rPr>
        <w:t>’</w:t>
      </w:r>
      <w:r w:rsidRPr="00D02D70">
        <w:rPr>
          <w:rFonts w:cs="Times New Roman"/>
          <w:szCs w:val="24"/>
        </w:rPr>
        <w:t xml:space="preserve"> culture, valu</w:t>
      </w:r>
      <w:r w:rsidRPr="00D02D70">
        <w:rPr>
          <w:rFonts w:cs="Times New Roman"/>
          <w:szCs w:val="24"/>
        </w:rPr>
        <w:t xml:space="preserve">es, and life can be inferred. </w:t>
      </w:r>
      <w:r w:rsidR="000677CB" w:rsidRPr="00D02D70">
        <w:rPr>
          <w:rFonts w:cs="Times New Roman"/>
          <w:szCs w:val="24"/>
        </w:rPr>
        <w:t>For starters, t</w:t>
      </w:r>
      <w:r w:rsidR="00902378" w:rsidRPr="00D02D70">
        <w:rPr>
          <w:rFonts w:cs="Times New Roman"/>
          <w:szCs w:val="24"/>
        </w:rPr>
        <w:t xml:space="preserve">he Vikings’ were religious. It can be seen that they believed in supernatural beings </w:t>
      </w:r>
      <w:r w:rsidR="00711EAA" w:rsidRPr="00D02D70">
        <w:rPr>
          <w:rFonts w:cs="Times New Roman"/>
          <w:szCs w:val="24"/>
        </w:rPr>
        <w:t>that</w:t>
      </w:r>
      <w:r w:rsidR="00902378" w:rsidRPr="00D02D70">
        <w:rPr>
          <w:rFonts w:cs="Times New Roman"/>
          <w:szCs w:val="24"/>
        </w:rPr>
        <w:t xml:space="preserve"> provided various r</w:t>
      </w:r>
      <w:r w:rsidR="00711EAA" w:rsidRPr="00D02D70">
        <w:rPr>
          <w:rFonts w:cs="Times New Roman"/>
          <w:szCs w:val="24"/>
        </w:rPr>
        <w:t xml:space="preserve">ules regarding how the Vikings should live their lives. </w:t>
      </w:r>
      <w:r w:rsidR="003F770A" w:rsidRPr="00D02D70">
        <w:rPr>
          <w:rFonts w:cs="Times New Roman"/>
          <w:szCs w:val="24"/>
        </w:rPr>
        <w:t>For instance, Odin is the most revered supernatural being that is believed to reside in heaven</w:t>
      </w:r>
      <w:r w:rsidR="000677CB" w:rsidRPr="00D02D70">
        <w:rPr>
          <w:rFonts w:cs="Times New Roman"/>
          <w:szCs w:val="24"/>
        </w:rPr>
        <w:t xml:space="preserve"> and </w:t>
      </w:r>
      <w:r w:rsidR="000677CB" w:rsidRPr="00D02D70">
        <w:rPr>
          <w:rFonts w:cs="Times New Roman"/>
          <w:szCs w:val="24"/>
        </w:rPr>
        <w:lastRenderedPageBreak/>
        <w:t>is superior to other minor gods (Bray, 2003)</w:t>
      </w:r>
      <w:r w:rsidR="003F770A" w:rsidRPr="00D02D70">
        <w:rPr>
          <w:rFonts w:cs="Times New Roman"/>
          <w:szCs w:val="24"/>
        </w:rPr>
        <w:t>.</w:t>
      </w:r>
      <w:r w:rsidR="000677CB" w:rsidRPr="00D02D70">
        <w:rPr>
          <w:rFonts w:cs="Times New Roman"/>
          <w:szCs w:val="24"/>
        </w:rPr>
        <w:t xml:space="preserve"> Odin is also referred to as the “High One”, and his premises are considered sacred (Bray, 2003).</w:t>
      </w:r>
      <w:r w:rsidR="003F770A" w:rsidRPr="00D02D70">
        <w:rPr>
          <w:rFonts w:cs="Times New Roman"/>
          <w:szCs w:val="24"/>
        </w:rPr>
        <w:t xml:space="preserve"> </w:t>
      </w:r>
      <w:r w:rsidR="000677CB" w:rsidRPr="00D02D70">
        <w:rPr>
          <w:rFonts w:cs="Times New Roman"/>
          <w:szCs w:val="24"/>
        </w:rPr>
        <w:t xml:space="preserve">The Vikings are encouraged to worship Odin and serve him (Bray, 2003). </w:t>
      </w:r>
      <w:r w:rsidR="003F770A" w:rsidRPr="00D02D70">
        <w:rPr>
          <w:rFonts w:cs="Times New Roman"/>
          <w:szCs w:val="24"/>
        </w:rPr>
        <w:t>Additional supernatural beings included elves, Daïn, and Dvalin the Dallier for dwarfs</w:t>
      </w:r>
      <w:r w:rsidR="004667AC" w:rsidRPr="00D02D70">
        <w:rPr>
          <w:rFonts w:cs="Times New Roman"/>
          <w:szCs w:val="24"/>
        </w:rPr>
        <w:t xml:space="preserve"> (Bray, 2003). </w:t>
      </w:r>
      <w:r w:rsidR="000677CB" w:rsidRPr="00D02D70">
        <w:rPr>
          <w:rFonts w:cs="Times New Roman"/>
          <w:szCs w:val="24"/>
        </w:rPr>
        <w:t>Additionally, their religious culture can be exemplified by a moral law that separates good from evil, with the evil being condemned to punishment by the gods (Bray, 2003).</w:t>
      </w:r>
    </w:p>
    <w:p w14:paraId="496FE06F" w14:textId="39A28B49" w:rsidR="00533E51" w:rsidRDefault="00086094" w:rsidP="00D400DC">
      <w:pPr>
        <w:ind w:firstLine="720"/>
        <w:rPr>
          <w:rFonts w:cs="Times New Roman"/>
          <w:szCs w:val="24"/>
        </w:rPr>
      </w:pPr>
      <w:r w:rsidRPr="00D02D70">
        <w:rPr>
          <w:rFonts w:cs="Times New Roman"/>
          <w:szCs w:val="24"/>
        </w:rPr>
        <w:t>The Vikings had a societal value system that was considered ideal for every member of their society. Firstly, generosity was favored, and greed was discouraged. For instance, they are warned that “a</w:t>
      </w:r>
      <w:r w:rsidRPr="00D02D70">
        <w:rPr>
          <w:rFonts w:cs="Times New Roman"/>
          <w:szCs w:val="24"/>
        </w:rPr>
        <w:t xml:space="preserve"> greedy man, if he is not mindful, eats to his own life</w:t>
      </w:r>
      <w:r w:rsidR="00C43929">
        <w:rPr>
          <w:rFonts w:cs="Times New Roman"/>
          <w:szCs w:val="24"/>
        </w:rPr>
        <w:t>’</w:t>
      </w:r>
      <w:r w:rsidRPr="00D02D70">
        <w:rPr>
          <w:rFonts w:cs="Times New Roman"/>
          <w:szCs w:val="24"/>
        </w:rPr>
        <w:t>s hurt” (Bray, 2003). Bravery was also considered a virtue in their society, especially since they took part in several battles of conquest as they explored other parts of the world. For instance, cow</w:t>
      </w:r>
      <w:r w:rsidRPr="00D02D70">
        <w:rPr>
          <w:rFonts w:cs="Times New Roman"/>
          <w:szCs w:val="24"/>
        </w:rPr>
        <w:t>ardice is discouraged</w:t>
      </w:r>
      <w:r w:rsidR="00DD1513" w:rsidRPr="00D02D70">
        <w:rPr>
          <w:rFonts w:cs="Times New Roman"/>
          <w:szCs w:val="24"/>
        </w:rPr>
        <w:t xml:space="preserve">, with individuals being warned that they will regret having been cowards when they grow old (Bray, 2003). Additionally, the Vikings advocated for contentment in one’s life, and an individual who was not contented was referred to as “unwise” (Bray, 2003). The Vikings were also encouraged to maintain honesty in their relationships. For instance, one is warned against betraying their close friends (Bray, 2003). </w:t>
      </w:r>
      <w:r w:rsidR="004667AC" w:rsidRPr="00D02D70">
        <w:rPr>
          <w:rFonts w:cs="Times New Roman"/>
          <w:szCs w:val="24"/>
        </w:rPr>
        <w:t>Furthermore, diligence and hard work were considered ideal in their activities, and the Vikings were encouraged to rise early to be successful in acquiring wealth (Bray, 2003). On the other hand, laziness was discouraged, with lazy individuals being warned that they will “fall prey to wolves” (Bray, 2003).</w:t>
      </w:r>
    </w:p>
    <w:p w14:paraId="281D5FBE" w14:textId="2431202D" w:rsidR="00533E51" w:rsidRDefault="00086094" w:rsidP="00D400DC">
      <w:pPr>
        <w:ind w:firstLine="720"/>
        <w:rPr>
          <w:rFonts w:cs="Times New Roman"/>
          <w:szCs w:val="24"/>
        </w:rPr>
      </w:pPr>
      <w:r w:rsidRPr="00D02D70">
        <w:rPr>
          <w:rFonts w:cs="Times New Roman"/>
          <w:szCs w:val="24"/>
        </w:rPr>
        <w:t>The Viking society can</w:t>
      </w:r>
      <w:r w:rsidR="00C43929">
        <w:rPr>
          <w:rFonts w:cs="Times New Roman"/>
          <w:szCs w:val="24"/>
        </w:rPr>
        <w:t>,</w:t>
      </w:r>
      <w:r w:rsidRPr="00D02D70">
        <w:rPr>
          <w:rFonts w:cs="Times New Roman"/>
          <w:szCs w:val="24"/>
        </w:rPr>
        <w:t xml:space="preserve"> how</w:t>
      </w:r>
      <w:r w:rsidRPr="00D02D70">
        <w:rPr>
          <w:rFonts w:cs="Times New Roman"/>
          <w:szCs w:val="24"/>
        </w:rPr>
        <w:t>ever</w:t>
      </w:r>
      <w:r w:rsidR="00C43929">
        <w:rPr>
          <w:rFonts w:cs="Times New Roman"/>
          <w:szCs w:val="24"/>
        </w:rPr>
        <w:t>,</w:t>
      </w:r>
      <w:r w:rsidRPr="00D02D70">
        <w:rPr>
          <w:rFonts w:cs="Times New Roman"/>
          <w:szCs w:val="24"/>
        </w:rPr>
        <w:t xml:space="preserve"> be considered misogynistic due to the demeaning portrayals of women. For instance, women are considered cunning and deceptive, as illustrated by the phrase “speech of a maiden should no man trust nor the words which a woman says; for their hearts were</w:t>
      </w:r>
      <w:r w:rsidRPr="00D02D70">
        <w:rPr>
          <w:rFonts w:cs="Times New Roman"/>
          <w:szCs w:val="24"/>
        </w:rPr>
        <w:t xml:space="preserve"> shaped on a whirling wheel and falsehood fixed in their breasts” (Bray, 2003). </w:t>
      </w:r>
      <w:r w:rsidRPr="00D02D70">
        <w:rPr>
          <w:rFonts w:cs="Times New Roman"/>
          <w:szCs w:val="24"/>
        </w:rPr>
        <w:lastRenderedPageBreak/>
        <w:t>This illustrates that women were labeled as manipulative and untrustworthy. Additionally, men are warned against falling in love with women, as illustrate</w:t>
      </w:r>
      <w:r w:rsidR="00F21EF9" w:rsidRPr="00D02D70">
        <w:rPr>
          <w:rFonts w:cs="Times New Roman"/>
          <w:szCs w:val="24"/>
        </w:rPr>
        <w:t>d</w:t>
      </w:r>
      <w:r w:rsidRPr="00D02D70">
        <w:rPr>
          <w:rFonts w:cs="Times New Roman"/>
          <w:szCs w:val="24"/>
        </w:rPr>
        <w:t xml:space="preserve"> by the phrase “the m</w:t>
      </w:r>
      <w:r w:rsidRPr="00D02D70">
        <w:rPr>
          <w:rFonts w:cs="Times New Roman"/>
          <w:szCs w:val="24"/>
        </w:rPr>
        <w:t>ight of love makes sons of men into fools who once were wise</w:t>
      </w:r>
      <w:r w:rsidR="00F21EF9" w:rsidRPr="00D02D70">
        <w:rPr>
          <w:rFonts w:cs="Times New Roman"/>
          <w:szCs w:val="24"/>
        </w:rPr>
        <w:t xml:space="preserve">” (Bray, 2003). </w:t>
      </w:r>
      <w:r w:rsidR="00DD1513" w:rsidRPr="00D02D70">
        <w:rPr>
          <w:rFonts w:cs="Times New Roman"/>
          <w:szCs w:val="24"/>
        </w:rPr>
        <w:t xml:space="preserve">Also, Viking men are told that they are the “master at home”, reflecting the dominant role awarded to men in the society (Bray, 2003). </w:t>
      </w:r>
      <w:r w:rsidR="00F21EF9" w:rsidRPr="00D02D70">
        <w:rPr>
          <w:rFonts w:cs="Times New Roman"/>
          <w:szCs w:val="24"/>
        </w:rPr>
        <w:t>Nonetheless, the Vikings valued the family institution and encouraged individuals to have several children. For instance, they warned people against “putting faith in their first fruit”, which indicates that families were encouraged to have several children (Bray, 2003).</w:t>
      </w:r>
    </w:p>
    <w:p w14:paraId="1707FA1D" w14:textId="0BAC21B6" w:rsidR="00533E51" w:rsidRDefault="00086094" w:rsidP="00D400DC">
      <w:pPr>
        <w:ind w:firstLine="720"/>
        <w:rPr>
          <w:rFonts w:cs="Times New Roman"/>
          <w:szCs w:val="24"/>
        </w:rPr>
      </w:pPr>
      <w:r w:rsidRPr="00D02D70">
        <w:rPr>
          <w:rFonts w:cs="Times New Roman"/>
          <w:szCs w:val="24"/>
        </w:rPr>
        <w:t xml:space="preserve">The Vikings also took part </w:t>
      </w:r>
      <w:r w:rsidRPr="00D02D70">
        <w:rPr>
          <w:rFonts w:cs="Times New Roman"/>
          <w:szCs w:val="24"/>
        </w:rPr>
        <w:t xml:space="preserve">in various activities which included wars of conquests, agricultural activities, and recreational activities. For starters, men are encouraged to carry their </w:t>
      </w:r>
      <w:r w:rsidR="00C43929">
        <w:rPr>
          <w:rFonts w:cs="Times New Roman"/>
          <w:szCs w:val="24"/>
        </w:rPr>
        <w:t>“</w:t>
      </w:r>
      <w:r w:rsidRPr="00D02D70">
        <w:rPr>
          <w:rFonts w:cs="Times New Roman"/>
          <w:szCs w:val="24"/>
        </w:rPr>
        <w:t>weapons of war</w:t>
      </w:r>
      <w:r w:rsidR="00C43929">
        <w:rPr>
          <w:rFonts w:cs="Times New Roman"/>
          <w:szCs w:val="24"/>
        </w:rPr>
        <w:t>”</w:t>
      </w:r>
      <w:r w:rsidRPr="00D02D70">
        <w:rPr>
          <w:rFonts w:cs="Times New Roman"/>
          <w:szCs w:val="24"/>
        </w:rPr>
        <w:t xml:space="preserve"> at all times, since they believed that wars could occur at any time (Bray, 2003).</w:t>
      </w:r>
      <w:r w:rsidRPr="00D02D70">
        <w:rPr>
          <w:rFonts w:cs="Times New Roman"/>
          <w:szCs w:val="24"/>
        </w:rPr>
        <w:t xml:space="preserve"> Furthermore, even disabled individuals such as the deaf and blind men are encouraged to fight, thereby illustrating the importance of these wars in their society (Bray, 2003). Also, Vikings took part in agricultural activities, especially the keeping of v</w:t>
      </w:r>
      <w:r w:rsidRPr="00D02D70">
        <w:rPr>
          <w:rFonts w:cs="Times New Roman"/>
          <w:szCs w:val="24"/>
        </w:rPr>
        <w:t>arious livestock</w:t>
      </w:r>
      <w:r w:rsidR="00C43929">
        <w:rPr>
          <w:rFonts w:cs="Times New Roman"/>
          <w:szCs w:val="24"/>
        </w:rPr>
        <w:t>,</w:t>
      </w:r>
      <w:r w:rsidRPr="00D02D70">
        <w:rPr>
          <w:rFonts w:cs="Times New Roman"/>
          <w:szCs w:val="24"/>
        </w:rPr>
        <w:t xml:space="preserve"> including cattle and goats (Bray, 2003). In this instance too, even the lame were encouraged to keep horses and cattle (Bray, 2003). The Vikings also took part in recreational activities during which they drank ale (Bray, 2003). However, t</w:t>
      </w:r>
      <w:r w:rsidRPr="00D02D70">
        <w:rPr>
          <w:rFonts w:cs="Times New Roman"/>
          <w:szCs w:val="24"/>
        </w:rPr>
        <w:t>hey were warned against drinking too much ale, as this was purported to decrease one’s alertness. For instance, it is stated that the more one drinks, “the less can they think and keep a watch o</w:t>
      </w:r>
      <w:r w:rsidR="00C43929">
        <w:rPr>
          <w:rFonts w:cs="Times New Roman"/>
          <w:szCs w:val="24"/>
        </w:rPr>
        <w:t>’</w:t>
      </w:r>
      <w:r w:rsidRPr="00D02D70">
        <w:rPr>
          <w:rFonts w:cs="Times New Roman"/>
          <w:szCs w:val="24"/>
        </w:rPr>
        <w:t>er their wits” (Bray, 2003).</w:t>
      </w:r>
    </w:p>
    <w:p w14:paraId="28CA9FDC" w14:textId="77777777" w:rsidR="00533E51" w:rsidRDefault="00E4093A" w:rsidP="00D400DC">
      <w:pPr>
        <w:jc w:val="center"/>
        <w:rPr>
          <w:rFonts w:cs="Times New Roman"/>
          <w:b/>
          <w:szCs w:val="24"/>
        </w:rPr>
      </w:pPr>
      <w:r>
        <w:rPr>
          <w:rFonts w:cs="Times New Roman"/>
          <w:b/>
          <w:szCs w:val="24"/>
        </w:rPr>
        <w:t xml:space="preserve">Question </w:t>
      </w:r>
      <w:r w:rsidR="00086094" w:rsidRPr="00D02D70">
        <w:rPr>
          <w:rFonts w:cs="Times New Roman"/>
          <w:b/>
          <w:szCs w:val="24"/>
        </w:rPr>
        <w:t>3</w:t>
      </w:r>
      <w:r>
        <w:rPr>
          <w:rFonts w:cs="Times New Roman"/>
          <w:b/>
          <w:szCs w:val="24"/>
        </w:rPr>
        <w:t>:</w:t>
      </w:r>
      <w:r w:rsidR="00086094" w:rsidRPr="00D02D70">
        <w:rPr>
          <w:rFonts w:cs="Times New Roman"/>
          <w:b/>
          <w:szCs w:val="24"/>
        </w:rPr>
        <w:t xml:space="preserve"> </w:t>
      </w:r>
      <w:r w:rsidR="009A594F">
        <w:rPr>
          <w:rFonts w:cs="Times New Roman"/>
          <w:b/>
          <w:szCs w:val="24"/>
        </w:rPr>
        <w:t>How</w:t>
      </w:r>
      <w:r w:rsidR="00086094" w:rsidRPr="00D02D70">
        <w:rPr>
          <w:rFonts w:cs="Times New Roman"/>
          <w:b/>
          <w:szCs w:val="24"/>
        </w:rPr>
        <w:t xml:space="preserve"> the Roman Legacy </w:t>
      </w:r>
      <w:r w:rsidR="009A594F">
        <w:rPr>
          <w:rFonts w:cs="Times New Roman"/>
          <w:b/>
          <w:szCs w:val="24"/>
        </w:rPr>
        <w:t>Shaped</w:t>
      </w:r>
      <w:r w:rsidR="00086094" w:rsidRPr="00D02D70">
        <w:rPr>
          <w:rFonts w:cs="Times New Roman"/>
          <w:b/>
          <w:szCs w:val="24"/>
        </w:rPr>
        <w:t xml:space="preserve"> the Development of Western Europe</w:t>
      </w:r>
    </w:p>
    <w:p w14:paraId="39288FEF" w14:textId="36488EA2" w:rsidR="00533E51" w:rsidRDefault="00086094" w:rsidP="00D400DC">
      <w:pPr>
        <w:ind w:firstLine="720"/>
        <w:rPr>
          <w:rFonts w:cs="Times New Roman"/>
          <w:szCs w:val="24"/>
        </w:rPr>
      </w:pPr>
      <w:r w:rsidRPr="00D02D70">
        <w:rPr>
          <w:rFonts w:cs="Times New Roman"/>
          <w:szCs w:val="24"/>
        </w:rPr>
        <w:t xml:space="preserve">From a historical perspective, the development of Western Europe was </w:t>
      </w:r>
      <w:r w:rsidR="0071158F" w:rsidRPr="00D02D70">
        <w:rPr>
          <w:rFonts w:cs="Times New Roman"/>
          <w:szCs w:val="24"/>
        </w:rPr>
        <w:t xml:space="preserve">influenced by various factors, some of which included the legacies of the declining Roman Empire. During the Common Era period, the Roman Empire had expanded to include most regions of Europe, as </w:t>
      </w:r>
      <w:r w:rsidR="0071158F" w:rsidRPr="00D02D70">
        <w:rPr>
          <w:rFonts w:cs="Times New Roman"/>
          <w:szCs w:val="24"/>
        </w:rPr>
        <w:lastRenderedPageBreak/>
        <w:t>well as other continents (Mark, 2020). Consequently, the individuals in these regions adopted some aspects of the Roman cultu</w:t>
      </w:r>
      <w:r w:rsidR="00B13C65" w:rsidRPr="00D02D70">
        <w:rPr>
          <w:rFonts w:cs="Times New Roman"/>
          <w:szCs w:val="24"/>
        </w:rPr>
        <w:t>re. As the Roman Empire declined</w:t>
      </w:r>
      <w:r w:rsidR="0071158F" w:rsidRPr="00D02D70">
        <w:rPr>
          <w:rFonts w:cs="Times New Roman"/>
          <w:szCs w:val="24"/>
        </w:rPr>
        <w:t xml:space="preserve"> several decades later, some of these aspects were still retained by individuals in Western Eur</w:t>
      </w:r>
      <w:r w:rsidR="00B13C65" w:rsidRPr="00D02D70">
        <w:rPr>
          <w:rFonts w:cs="Times New Roman"/>
          <w:szCs w:val="24"/>
        </w:rPr>
        <w:t>ope, thus giving rise to Roman l</w:t>
      </w:r>
      <w:r w:rsidR="0071158F" w:rsidRPr="00D02D70">
        <w:rPr>
          <w:rFonts w:cs="Times New Roman"/>
          <w:szCs w:val="24"/>
        </w:rPr>
        <w:t>egacies. The most influential Roman legacies can be determined by assessing the impact of the Roman culture on Western Europe</w:t>
      </w:r>
      <w:r w:rsidR="00C43929">
        <w:rPr>
          <w:rFonts w:cs="Times New Roman"/>
          <w:szCs w:val="24"/>
        </w:rPr>
        <w:t>’</w:t>
      </w:r>
      <w:r w:rsidR="0071158F" w:rsidRPr="00D02D70">
        <w:rPr>
          <w:rFonts w:cs="Times New Roman"/>
          <w:szCs w:val="24"/>
        </w:rPr>
        <w:t xml:space="preserve">s science and technology, their administrative and legal systems, language, and </w:t>
      </w:r>
      <w:r w:rsidR="00A87AA1" w:rsidRPr="00D02D70">
        <w:rPr>
          <w:rFonts w:cs="Times New Roman"/>
          <w:szCs w:val="24"/>
        </w:rPr>
        <w:t>religion (Mark, 2020). Although the Roman legacy significantly</w:t>
      </w:r>
      <w:r w:rsidR="00732E98" w:rsidRPr="00D02D70">
        <w:rPr>
          <w:rFonts w:cs="Times New Roman"/>
          <w:szCs w:val="24"/>
        </w:rPr>
        <w:t xml:space="preserve"> influenced</w:t>
      </w:r>
      <w:r w:rsidR="00A87AA1" w:rsidRPr="00D02D70">
        <w:rPr>
          <w:rFonts w:cs="Times New Roman"/>
          <w:szCs w:val="24"/>
        </w:rPr>
        <w:t xml:space="preserve"> the ancient development of Western Europe</w:t>
      </w:r>
      <w:r w:rsidR="00732E98" w:rsidRPr="00D02D70">
        <w:rPr>
          <w:rFonts w:cs="Times New Roman"/>
          <w:szCs w:val="24"/>
        </w:rPr>
        <w:t xml:space="preserve">, some of their impacts are still evident in modern Western Europe </w:t>
      </w:r>
      <w:r w:rsidR="00B13C65" w:rsidRPr="00D02D70">
        <w:rPr>
          <w:rFonts w:cs="Times New Roman"/>
          <w:szCs w:val="24"/>
        </w:rPr>
        <w:t xml:space="preserve">and global </w:t>
      </w:r>
      <w:r w:rsidR="00732E98" w:rsidRPr="00D02D70">
        <w:rPr>
          <w:rFonts w:cs="Times New Roman"/>
          <w:szCs w:val="24"/>
        </w:rPr>
        <w:t>cultures.</w:t>
      </w:r>
    </w:p>
    <w:p w14:paraId="53C328A7" w14:textId="46D4035D" w:rsidR="00533E51" w:rsidRDefault="00086094" w:rsidP="00D400DC">
      <w:pPr>
        <w:ind w:firstLine="720"/>
        <w:rPr>
          <w:rFonts w:cs="Times New Roman"/>
          <w:szCs w:val="24"/>
        </w:rPr>
      </w:pPr>
      <w:r w:rsidRPr="00D02D70">
        <w:rPr>
          <w:rFonts w:cs="Times New Roman"/>
          <w:szCs w:val="24"/>
        </w:rPr>
        <w:t xml:space="preserve">The Romans influenced Western </w:t>
      </w:r>
      <w:r w:rsidRPr="00D02D70">
        <w:rPr>
          <w:rFonts w:cs="Times New Roman"/>
          <w:szCs w:val="24"/>
        </w:rPr>
        <w:t>Europe</w:t>
      </w:r>
      <w:r w:rsidR="00C43929">
        <w:rPr>
          <w:rFonts w:cs="Times New Roman"/>
          <w:szCs w:val="24"/>
        </w:rPr>
        <w:t>’</w:t>
      </w:r>
      <w:r w:rsidRPr="00D02D70">
        <w:rPr>
          <w:rFonts w:cs="Times New Roman"/>
          <w:szCs w:val="24"/>
        </w:rPr>
        <w:t xml:space="preserve">s technological and architectural developments, some of which are relevant in the present day (Mark, 2020). Ancient Romans are popularly known for constructing durable roads that enhanced trade and locomotion within the empire (Mark, 2020). </w:t>
      </w:r>
      <w:r w:rsidR="00513E07" w:rsidRPr="00D02D70">
        <w:rPr>
          <w:rFonts w:cs="Times New Roman"/>
          <w:szCs w:val="24"/>
        </w:rPr>
        <w:t xml:space="preserve">These roads laid the foundation were adopted widely, including in Western Europe, where they laid the foundation for future road construction models </w:t>
      </w:r>
      <w:r w:rsidR="00B13C65" w:rsidRPr="00D02D70">
        <w:rPr>
          <w:rFonts w:cs="Times New Roman"/>
          <w:szCs w:val="24"/>
        </w:rPr>
        <w:t xml:space="preserve">that promoted transport as Western Europe developed </w:t>
      </w:r>
      <w:r w:rsidR="00513E07" w:rsidRPr="00D02D70">
        <w:rPr>
          <w:rFonts w:cs="Times New Roman"/>
          <w:szCs w:val="24"/>
        </w:rPr>
        <w:t>(Mark, 2020). Additionally, the Romans are credited with the development of concrete, which gained increasing use in the construction of buildings as Western Europe developed (Mark, 2020). Various modern structures in Western Europe</w:t>
      </w:r>
      <w:r w:rsidR="00C43929">
        <w:rPr>
          <w:rFonts w:cs="Times New Roman"/>
          <w:szCs w:val="24"/>
        </w:rPr>
        <w:t>,</w:t>
      </w:r>
      <w:r w:rsidR="00513E07" w:rsidRPr="00D02D70">
        <w:rPr>
          <w:rFonts w:cs="Times New Roman"/>
          <w:szCs w:val="24"/>
        </w:rPr>
        <w:t xml:space="preserve"> such as some London buildings</w:t>
      </w:r>
      <w:r w:rsidR="00C43929">
        <w:rPr>
          <w:rFonts w:cs="Times New Roman"/>
          <w:szCs w:val="24"/>
        </w:rPr>
        <w:t>,</w:t>
      </w:r>
      <w:r w:rsidR="00513E07" w:rsidRPr="00D02D70">
        <w:rPr>
          <w:rFonts w:cs="Times New Roman"/>
          <w:szCs w:val="24"/>
        </w:rPr>
        <w:t xml:space="preserve"> entail various aspects of Roman architecture (Mark, 2020). Also, Roman architecture influenced various aspects of the contemporary academic field of architecture (Mark, 2020). </w:t>
      </w:r>
      <w:r w:rsidR="00B13C65" w:rsidRPr="00D02D70">
        <w:rPr>
          <w:rFonts w:cs="Times New Roman"/>
          <w:szCs w:val="24"/>
        </w:rPr>
        <w:t>Therefore, the Roman architectural and technological legacies still have applications in the modern-day.</w:t>
      </w:r>
    </w:p>
    <w:p w14:paraId="4CFD8615" w14:textId="5DA634AB" w:rsidR="00533E51" w:rsidRDefault="00086094" w:rsidP="00D400DC">
      <w:pPr>
        <w:ind w:firstLine="720"/>
        <w:rPr>
          <w:rFonts w:cs="Times New Roman"/>
          <w:szCs w:val="24"/>
        </w:rPr>
      </w:pPr>
      <w:r w:rsidRPr="00D02D70">
        <w:rPr>
          <w:rFonts w:cs="Times New Roman"/>
          <w:szCs w:val="24"/>
        </w:rPr>
        <w:t>The Roman legacy influe</w:t>
      </w:r>
      <w:r w:rsidRPr="00D02D70">
        <w:rPr>
          <w:rFonts w:cs="Times New Roman"/>
          <w:szCs w:val="24"/>
        </w:rPr>
        <w:t xml:space="preserve">nced the development of various languages in Western Europe, some of which are still being used to date. Although the Romans primarily used Latin as their language, the interaction of Latin with the languages spoken in Western Europe gave rise to the </w:t>
      </w:r>
      <w:r w:rsidRPr="00D02D70">
        <w:rPr>
          <w:rFonts w:cs="Times New Roman"/>
          <w:szCs w:val="24"/>
        </w:rPr>
        <w:lastRenderedPageBreak/>
        <w:t>Roman</w:t>
      </w:r>
      <w:r w:rsidRPr="00D02D70">
        <w:rPr>
          <w:rFonts w:cs="Times New Roman"/>
          <w:szCs w:val="24"/>
        </w:rPr>
        <w:t>ce languages, which are French, Spanish, Portuguese, Italian, and Romanian (Mark, 2020). Additionally, most of the English words are derived from Latin roots</w:t>
      </w:r>
      <w:r w:rsidR="009A4600" w:rsidRPr="00D02D70">
        <w:rPr>
          <w:rFonts w:cs="Times New Roman"/>
          <w:szCs w:val="24"/>
        </w:rPr>
        <w:t>, such as the word “school” which is derived from the Latin word “schola</w:t>
      </w:r>
      <w:r w:rsidR="00C43929">
        <w:rPr>
          <w:rFonts w:cs="Times New Roman"/>
          <w:szCs w:val="24"/>
        </w:rPr>
        <w:t>”</w:t>
      </w:r>
      <w:r w:rsidR="009A4600" w:rsidRPr="00D02D70">
        <w:rPr>
          <w:rFonts w:cs="Times New Roman"/>
          <w:szCs w:val="24"/>
        </w:rPr>
        <w:t xml:space="preserve"> (Mark, 2020). As the various Western European countries developed, they adopted these languages as their national dialects. Subsequently, various modifications were made to these languages to convert them into their modern formats. Nonetheless, various contemporary disciplines retain Latin words, such as scientific and health-related areas of study. Consequently, the influence of the Roman legacy on language development in Western Europe is still evident in the present-day world.</w:t>
      </w:r>
    </w:p>
    <w:p w14:paraId="2A1FCEC3" w14:textId="77777777" w:rsidR="00533E51" w:rsidRDefault="00086094" w:rsidP="00D400DC">
      <w:pPr>
        <w:ind w:firstLine="720"/>
        <w:rPr>
          <w:rFonts w:cs="Times New Roman"/>
          <w:szCs w:val="24"/>
        </w:rPr>
      </w:pPr>
      <w:r w:rsidRPr="00D02D70">
        <w:rPr>
          <w:rFonts w:cs="Times New Roman"/>
          <w:szCs w:val="24"/>
        </w:rPr>
        <w:t>The present-day government systems in Western Europ</w:t>
      </w:r>
      <w:r w:rsidRPr="00D02D70">
        <w:rPr>
          <w:rFonts w:cs="Times New Roman"/>
          <w:szCs w:val="24"/>
        </w:rPr>
        <w:t xml:space="preserve">e </w:t>
      </w:r>
      <w:r w:rsidR="00B13C65" w:rsidRPr="00D02D70">
        <w:rPr>
          <w:rFonts w:cs="Times New Roman"/>
          <w:szCs w:val="24"/>
        </w:rPr>
        <w:t xml:space="preserve">and the world </w:t>
      </w:r>
      <w:r w:rsidR="00BD7C8C" w:rsidRPr="00D02D70">
        <w:rPr>
          <w:rFonts w:cs="Times New Roman"/>
          <w:szCs w:val="24"/>
        </w:rPr>
        <w:t xml:space="preserve">reflect some of the impacts of the Roman legacy (Mark, 2020). Fundamentally, the Roman governments had been subdivided into various sections responsible for specific roles (Mark, 2020). This form of administration was adopted in various Western European nations as they developed, giving rise to the modern-day separation in the executive, parliamentary and judicial sections of the government (Mark, 2020). This system of administration was adopted by Western European nations since it minimized the monopoly of power, and the different government sections can evaluate each other (Mark, 2020). </w:t>
      </w:r>
      <w:r w:rsidR="00F82BE1" w:rsidRPr="00D02D70">
        <w:rPr>
          <w:rFonts w:cs="Times New Roman"/>
          <w:szCs w:val="24"/>
        </w:rPr>
        <w:t>Additionally, some of the officials in these sections of the government have similar positions to the officials in the Roman government (Mark, 2020). Furthermore, the Roman Empire is considered to be responsible for the popularization of democratic administrative systems, which are</w:t>
      </w:r>
      <w:r w:rsidR="00B13C65" w:rsidRPr="00D02D70">
        <w:rPr>
          <w:rFonts w:cs="Times New Roman"/>
          <w:szCs w:val="24"/>
        </w:rPr>
        <w:t xml:space="preserve"> currently</w:t>
      </w:r>
      <w:r w:rsidR="00F82BE1" w:rsidRPr="00D02D70">
        <w:rPr>
          <w:rFonts w:cs="Times New Roman"/>
          <w:szCs w:val="24"/>
        </w:rPr>
        <w:t xml:space="preserve"> being used by modern Western European nations as well as the world in general (Mark, 2020).</w:t>
      </w:r>
    </w:p>
    <w:p w14:paraId="1351D8CC" w14:textId="77777777" w:rsidR="00533E51" w:rsidRDefault="00086094" w:rsidP="00D400DC">
      <w:pPr>
        <w:ind w:firstLine="720"/>
        <w:rPr>
          <w:rFonts w:cs="Times New Roman"/>
          <w:szCs w:val="24"/>
        </w:rPr>
      </w:pPr>
      <w:r w:rsidRPr="00D02D70">
        <w:rPr>
          <w:rFonts w:cs="Times New Roman"/>
          <w:szCs w:val="24"/>
        </w:rPr>
        <w:t>The development of Christi</w:t>
      </w:r>
      <w:r w:rsidRPr="00D02D70">
        <w:rPr>
          <w:rFonts w:cs="Times New Roman"/>
          <w:szCs w:val="24"/>
        </w:rPr>
        <w:t>anity in Western Europe was influenced by the Roman legacy</w:t>
      </w:r>
      <w:r w:rsidR="00A00508" w:rsidRPr="00D02D70">
        <w:rPr>
          <w:rFonts w:cs="Times New Roman"/>
          <w:szCs w:val="24"/>
        </w:rPr>
        <w:t xml:space="preserve">. The Roman Empire primarily practiced Christianity, and the Catholic Church influenced the government of the empire (Mark, 2020). The basic principles used by the Catholic Church </w:t>
      </w:r>
      <w:r w:rsidR="00A00508" w:rsidRPr="00D02D70">
        <w:rPr>
          <w:rFonts w:cs="Times New Roman"/>
          <w:szCs w:val="24"/>
        </w:rPr>
        <w:lastRenderedPageBreak/>
        <w:t xml:space="preserve">were outlined by a Roman ruler called Constantine the Great (Mark, 2020). As Catholic Christianity spread with the expansion of the Roman Empire, these principles were adopted in Western European countries (Mark, 2020). </w:t>
      </w:r>
      <w:r w:rsidR="006251B9" w:rsidRPr="00D02D70">
        <w:rPr>
          <w:rFonts w:cs="Times New Roman"/>
          <w:szCs w:val="24"/>
        </w:rPr>
        <w:t xml:space="preserve">Additionally, the hierarchy of church officials was adapted from the Romans (Mark, 2020). </w:t>
      </w:r>
      <w:r w:rsidR="00A00508" w:rsidRPr="00D02D70">
        <w:rPr>
          <w:rFonts w:cs="Times New Roman"/>
          <w:szCs w:val="24"/>
        </w:rPr>
        <w:t>Subsequently, various segments of Christians modified these Catholic principles, thus giving rise to Protestant forms of Christianity that exist to this date (Mark, 2020). Currently, Christianity is the most popular religion in Western Europe and globally (Mark, 2020). As such, the Christian legacy of the Romans persists to date.</w:t>
      </w:r>
    </w:p>
    <w:p w14:paraId="28BE9AF2" w14:textId="394332AA" w:rsidR="00533E51" w:rsidRDefault="00086094" w:rsidP="00D400DC">
      <w:pPr>
        <w:ind w:firstLine="720"/>
        <w:rPr>
          <w:rFonts w:cs="Times New Roman"/>
          <w:szCs w:val="24"/>
        </w:rPr>
      </w:pPr>
      <w:r w:rsidRPr="00D02D70">
        <w:rPr>
          <w:rFonts w:cs="Times New Roman"/>
          <w:szCs w:val="24"/>
        </w:rPr>
        <w:t>Consequently, the Roman legacies regarding technology and architecture, government administration, language, and religion influenced Western Eur</w:t>
      </w:r>
      <w:r w:rsidRPr="00D02D70">
        <w:rPr>
          <w:rFonts w:cs="Times New Roman"/>
          <w:szCs w:val="24"/>
        </w:rPr>
        <w:t>ope</w:t>
      </w:r>
      <w:r w:rsidR="00C43929">
        <w:rPr>
          <w:rFonts w:cs="Times New Roman"/>
          <w:szCs w:val="24"/>
        </w:rPr>
        <w:t>’</w:t>
      </w:r>
      <w:r w:rsidRPr="00D02D70">
        <w:rPr>
          <w:rFonts w:cs="Times New Roman"/>
          <w:szCs w:val="24"/>
        </w:rPr>
        <w:t xml:space="preserve">s development. More specifically, the Roman roads and concrete invention enhanced the development of transport and construction in Western Europe development, together with influencing present-day road technologies and the field of architecture (Mark, </w:t>
      </w:r>
      <w:r w:rsidRPr="00D02D70">
        <w:rPr>
          <w:rFonts w:cs="Times New Roman"/>
          <w:szCs w:val="24"/>
        </w:rPr>
        <w:t>2020). Additionally, the Roman government systems were adopted in Western Europe, thereby precipitating the development of modern government systems (Mark, 2020). Also, Latin, which was the primary Roman language, gave rise to the languages used in present</w:t>
      </w:r>
      <w:r w:rsidRPr="00D02D70">
        <w:rPr>
          <w:rFonts w:cs="Times New Roman"/>
          <w:szCs w:val="24"/>
        </w:rPr>
        <w:t>-day Western Europe (Mark, 2020). The Romans also influenced the development of present-day forms of Catholic and Protestant Christianity in Western Europe (Mark, 2020). Consequently, although the Roman legacy significantly influenced the ancient developme</w:t>
      </w:r>
      <w:r w:rsidRPr="00D02D70">
        <w:rPr>
          <w:rFonts w:cs="Times New Roman"/>
          <w:szCs w:val="24"/>
        </w:rPr>
        <w:t>nt of Western Europe, some of their impacts are still evident in modern Western Europe and global cultures.</w:t>
      </w:r>
    </w:p>
    <w:p w14:paraId="0ABD3212" w14:textId="77777777" w:rsidR="00B27E6B" w:rsidRDefault="00B27E6B" w:rsidP="00D400DC">
      <w:pPr>
        <w:jc w:val="center"/>
        <w:rPr>
          <w:bCs/>
        </w:rPr>
      </w:pPr>
      <w:r>
        <w:rPr>
          <w:bCs/>
        </w:rPr>
        <w:br w:type="page"/>
      </w:r>
    </w:p>
    <w:p w14:paraId="30924345" w14:textId="25D580DC" w:rsidR="00533E51" w:rsidRDefault="00086094" w:rsidP="00D400DC">
      <w:pPr>
        <w:jc w:val="center"/>
        <w:rPr>
          <w:bCs/>
        </w:rPr>
      </w:pPr>
      <w:r w:rsidRPr="00533E51">
        <w:rPr>
          <w:bCs/>
        </w:rPr>
        <w:lastRenderedPageBreak/>
        <w:t>References</w:t>
      </w:r>
    </w:p>
    <w:p w14:paraId="22669094" w14:textId="77777777" w:rsidR="00D400DC" w:rsidRDefault="00D400DC" w:rsidP="00D400DC">
      <w:pPr>
        <w:ind w:left="720" w:hanging="720"/>
        <w:rPr>
          <w:rFonts w:cs="Times New Roman"/>
          <w:szCs w:val="24"/>
          <w:shd w:val="clear" w:color="auto" w:fill="FFFFFF"/>
        </w:rPr>
      </w:pPr>
      <w:r w:rsidRPr="00137DEA">
        <w:rPr>
          <w:rFonts w:cs="Times New Roman"/>
          <w:color w:val="000000" w:themeColor="text1"/>
          <w:szCs w:val="24"/>
          <w:shd w:val="clear" w:color="auto" w:fill="FFFFFF"/>
        </w:rPr>
        <w:t>Bray, O. (2003). Hávamál-Words of Odin the High One. </w:t>
      </w:r>
      <w:r w:rsidRPr="00137DEA">
        <w:rPr>
          <w:rFonts w:cs="Times New Roman"/>
          <w:i/>
          <w:iCs/>
          <w:color w:val="000000" w:themeColor="text1"/>
          <w:szCs w:val="24"/>
          <w:shd w:val="clear" w:color="auto" w:fill="FFFFFF"/>
        </w:rPr>
        <w:t>Pitt. edu. Ed. DL Hashman</w:t>
      </w:r>
      <w:r w:rsidRPr="00137DEA">
        <w:rPr>
          <w:rFonts w:cs="Times New Roman"/>
          <w:color w:val="000000" w:themeColor="text1"/>
          <w:szCs w:val="24"/>
          <w:shd w:val="clear" w:color="auto" w:fill="FFFFFF"/>
        </w:rPr>
        <w:t>, </w:t>
      </w:r>
      <w:r w:rsidRPr="00137DEA">
        <w:rPr>
          <w:rFonts w:cs="Times New Roman"/>
          <w:i/>
          <w:iCs/>
          <w:color w:val="000000" w:themeColor="text1"/>
          <w:szCs w:val="24"/>
          <w:shd w:val="clear" w:color="auto" w:fill="FFFFFF"/>
        </w:rPr>
        <w:t>28</w:t>
      </w:r>
      <w:r w:rsidRPr="00137DEA">
        <w:rPr>
          <w:rFonts w:cs="Times New Roman"/>
          <w:color w:val="000000" w:themeColor="text1"/>
          <w:szCs w:val="24"/>
          <w:shd w:val="clear" w:color="auto" w:fill="FFFFFF"/>
        </w:rPr>
        <w:t>.</w:t>
      </w:r>
      <w:r>
        <w:t xml:space="preserve"> Retrieved from </w:t>
      </w:r>
      <w:hyperlink r:id="rId7" w:history="1">
        <w:r w:rsidRPr="001E066C">
          <w:rPr>
            <w:rStyle w:val="Hyperlink"/>
            <w:rFonts w:cs="Times New Roman"/>
            <w:szCs w:val="24"/>
            <w:shd w:val="clear" w:color="auto" w:fill="FFFFFF"/>
          </w:rPr>
          <w:t>https://www.pitt.edu/~dash/havamal.html</w:t>
        </w:r>
      </w:hyperlink>
    </w:p>
    <w:p w14:paraId="53C54EC3" w14:textId="77777777" w:rsidR="00D400DC" w:rsidRDefault="00D400DC" w:rsidP="00D400DC">
      <w:pPr>
        <w:ind w:left="720" w:hanging="720"/>
        <w:rPr>
          <w:rFonts w:cs="Times New Roman"/>
          <w:szCs w:val="24"/>
        </w:rPr>
      </w:pPr>
      <w:r w:rsidRPr="00137DEA">
        <w:rPr>
          <w:rFonts w:cs="Times New Roman"/>
          <w:szCs w:val="24"/>
        </w:rPr>
        <w:t>Lamoureux, M. (2009) The influence of Vikings on European culture.</w:t>
      </w:r>
      <w:r>
        <w:rPr>
          <w:rFonts w:cs="Times New Roman"/>
          <w:szCs w:val="24"/>
        </w:rPr>
        <w:t xml:space="preserve"> Retrieved from </w:t>
      </w:r>
      <w:hyperlink r:id="rId8" w:history="1">
        <w:r w:rsidRPr="001E066C">
          <w:rPr>
            <w:rStyle w:val="Hyperlink"/>
            <w:rFonts w:cs="Times New Roman"/>
            <w:szCs w:val="24"/>
          </w:rPr>
          <w:t>http://www.sourcinginnovation.com/archaeology/Arch07.htm#:~:text=While%20the%20common%20consensus%20may,Scandinavia%2C%20in%20addition%20to%20the</w:t>
        </w:r>
      </w:hyperlink>
    </w:p>
    <w:p w14:paraId="536B763D" w14:textId="77777777" w:rsidR="00D400DC" w:rsidRDefault="00D400DC" w:rsidP="00D400DC">
      <w:pPr>
        <w:ind w:left="720" w:hanging="720"/>
      </w:pPr>
      <w:r w:rsidRPr="00137DEA">
        <w:rPr>
          <w:rFonts w:cs="Times New Roman"/>
          <w:szCs w:val="24"/>
        </w:rPr>
        <w:t>Mark, J. (2020). Legacy of the Ancient Romans. World History Encyclopedia.</w:t>
      </w:r>
      <w:r>
        <w:rPr>
          <w:rFonts w:cs="Times New Roman"/>
          <w:szCs w:val="24"/>
        </w:rPr>
        <w:t xml:space="preserve"> </w:t>
      </w:r>
      <w:hyperlink r:id="rId9" w:history="1">
        <w:r w:rsidRPr="001E066C">
          <w:rPr>
            <w:rStyle w:val="Hyperlink"/>
            <w:rFonts w:cs="Times New Roman"/>
            <w:szCs w:val="24"/>
          </w:rPr>
          <w:t>https://www.ancient.eu/article/1601/legacy-of-the-ancient-romans/</w:t>
        </w:r>
      </w:hyperlink>
    </w:p>
    <w:sectPr w:rsidR="00D400DC" w:rsidSect="00177C0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1ECBC" w14:textId="77777777" w:rsidR="00086094" w:rsidRDefault="00086094" w:rsidP="00E4093A">
      <w:pPr>
        <w:spacing w:after="0" w:line="240" w:lineRule="auto"/>
      </w:pPr>
      <w:r>
        <w:separator/>
      </w:r>
    </w:p>
  </w:endnote>
  <w:endnote w:type="continuationSeparator" w:id="0">
    <w:p w14:paraId="7276893C" w14:textId="77777777" w:rsidR="00086094" w:rsidRDefault="00086094" w:rsidP="00E4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EA57D" w14:textId="77777777" w:rsidR="00086094" w:rsidRDefault="00086094" w:rsidP="00E4093A">
      <w:pPr>
        <w:spacing w:after="0" w:line="240" w:lineRule="auto"/>
      </w:pPr>
      <w:r>
        <w:separator/>
      </w:r>
    </w:p>
  </w:footnote>
  <w:footnote w:type="continuationSeparator" w:id="0">
    <w:p w14:paraId="11C1371C" w14:textId="77777777" w:rsidR="00086094" w:rsidRDefault="00086094" w:rsidP="00E40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420605254"/>
      <w:docPartObj>
        <w:docPartGallery w:val="Page Numbers (Top of Page)"/>
        <w:docPartUnique/>
      </w:docPartObj>
    </w:sdtPr>
    <w:sdtEndPr>
      <w:rPr>
        <w:noProof/>
      </w:rPr>
    </w:sdtEndPr>
    <w:sdtContent>
      <w:p w14:paraId="6FD65DAD" w14:textId="2C878595" w:rsidR="00322DAC" w:rsidRPr="00322DAC" w:rsidRDefault="00322DAC" w:rsidP="00322DAC">
        <w:pPr>
          <w:pStyle w:val="Header"/>
          <w:tabs>
            <w:tab w:val="clear" w:pos="9026"/>
            <w:tab w:val="right" w:pos="9356"/>
          </w:tabs>
          <w:jc w:val="right"/>
          <w:rPr>
            <w:rFonts w:cs="Times New Roman"/>
            <w:sz w:val="22"/>
          </w:rPr>
        </w:pPr>
        <w:r w:rsidRPr="00322DAC">
          <w:rPr>
            <w:rFonts w:cs="Times New Roman"/>
            <w:bCs/>
            <w:sz w:val="22"/>
          </w:rPr>
          <w:t>EUROPE AND THE WEST: MEDIEVAL CULTURES</w:t>
        </w:r>
        <w:r>
          <w:rPr>
            <w:rFonts w:cs="Times New Roman"/>
            <w:sz w:val="22"/>
          </w:rPr>
          <w:tab/>
        </w:r>
        <w:r w:rsidRPr="00322DAC">
          <w:rPr>
            <w:rFonts w:cs="Times New Roman"/>
            <w:sz w:val="22"/>
          </w:rPr>
          <w:fldChar w:fldCharType="begin"/>
        </w:r>
        <w:r w:rsidRPr="00322DAC">
          <w:rPr>
            <w:rFonts w:cs="Times New Roman"/>
            <w:sz w:val="22"/>
          </w:rPr>
          <w:instrText xml:space="preserve"> PAGE   \* MERGEFORMAT </w:instrText>
        </w:r>
        <w:r w:rsidRPr="00322DAC">
          <w:rPr>
            <w:rFonts w:cs="Times New Roman"/>
            <w:sz w:val="22"/>
          </w:rPr>
          <w:fldChar w:fldCharType="separate"/>
        </w:r>
        <w:r w:rsidRPr="00322DAC">
          <w:rPr>
            <w:rFonts w:cs="Times New Roman"/>
            <w:noProof/>
            <w:sz w:val="22"/>
          </w:rPr>
          <w:t>2</w:t>
        </w:r>
        <w:r w:rsidRPr="00322DAC">
          <w:rPr>
            <w:rFonts w:cs="Times New Roman"/>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2"/>
      </w:rPr>
      <w:id w:val="1656883393"/>
      <w:docPartObj>
        <w:docPartGallery w:val="Page Numbers (Top of Page)"/>
        <w:docPartUnique/>
      </w:docPartObj>
    </w:sdtPr>
    <w:sdtEndPr>
      <w:rPr>
        <w:noProof/>
      </w:rPr>
    </w:sdtEndPr>
    <w:sdtContent>
      <w:p w14:paraId="08ECFB6A" w14:textId="7FBAE573" w:rsidR="00177C0B" w:rsidRPr="00177C0B" w:rsidRDefault="00177C0B" w:rsidP="00177C0B">
        <w:pPr>
          <w:pStyle w:val="Header"/>
          <w:tabs>
            <w:tab w:val="clear" w:pos="9026"/>
            <w:tab w:val="right" w:pos="9356"/>
          </w:tabs>
          <w:jc w:val="right"/>
          <w:rPr>
            <w:rFonts w:cs="Times New Roman"/>
            <w:sz w:val="22"/>
          </w:rPr>
        </w:pPr>
        <w:r>
          <w:rPr>
            <w:rFonts w:cs="Times New Roman"/>
            <w:sz w:val="22"/>
          </w:rPr>
          <w:t xml:space="preserve">Running head: </w:t>
        </w:r>
        <w:r w:rsidRPr="00177C0B">
          <w:rPr>
            <w:rFonts w:cs="Times New Roman"/>
            <w:bCs/>
            <w:sz w:val="22"/>
          </w:rPr>
          <w:t>EUROPE AND THE WEST: MEDIEVAL CULTURES</w:t>
        </w:r>
        <w:r>
          <w:rPr>
            <w:rFonts w:cs="Times New Roman"/>
            <w:sz w:val="22"/>
          </w:rPr>
          <w:tab/>
        </w:r>
        <w:r w:rsidRPr="00177C0B">
          <w:rPr>
            <w:rFonts w:cs="Times New Roman"/>
            <w:sz w:val="22"/>
          </w:rPr>
          <w:fldChar w:fldCharType="begin"/>
        </w:r>
        <w:r w:rsidRPr="00177C0B">
          <w:rPr>
            <w:rFonts w:cs="Times New Roman"/>
            <w:sz w:val="22"/>
          </w:rPr>
          <w:instrText xml:space="preserve"> PAGE   \* MERGEFORMAT </w:instrText>
        </w:r>
        <w:r w:rsidRPr="00177C0B">
          <w:rPr>
            <w:rFonts w:cs="Times New Roman"/>
            <w:sz w:val="22"/>
          </w:rPr>
          <w:fldChar w:fldCharType="separate"/>
        </w:r>
        <w:r w:rsidRPr="00177C0B">
          <w:rPr>
            <w:rFonts w:cs="Times New Roman"/>
            <w:noProof/>
            <w:sz w:val="22"/>
          </w:rPr>
          <w:t>2</w:t>
        </w:r>
        <w:r w:rsidRPr="00177C0B">
          <w:rPr>
            <w:rFonts w:cs="Times New Roman"/>
            <w:noProof/>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66DE4"/>
    <w:multiLevelType w:val="hybridMultilevel"/>
    <w:tmpl w:val="ACBC2264"/>
    <w:lvl w:ilvl="0" w:tplc="C37E3580">
      <w:start w:val="1"/>
      <w:numFmt w:val="decimal"/>
      <w:lvlText w:val="%1."/>
      <w:lvlJc w:val="left"/>
      <w:pPr>
        <w:ind w:left="720" w:hanging="360"/>
      </w:pPr>
      <w:rPr>
        <w:rFonts w:hint="default"/>
      </w:rPr>
    </w:lvl>
    <w:lvl w:ilvl="1" w:tplc="DB68E36A" w:tentative="1">
      <w:start w:val="1"/>
      <w:numFmt w:val="lowerLetter"/>
      <w:lvlText w:val="%2."/>
      <w:lvlJc w:val="left"/>
      <w:pPr>
        <w:ind w:left="1440" w:hanging="360"/>
      </w:pPr>
    </w:lvl>
    <w:lvl w:ilvl="2" w:tplc="E4E49AA2" w:tentative="1">
      <w:start w:val="1"/>
      <w:numFmt w:val="lowerRoman"/>
      <w:lvlText w:val="%3."/>
      <w:lvlJc w:val="right"/>
      <w:pPr>
        <w:ind w:left="2160" w:hanging="180"/>
      </w:pPr>
    </w:lvl>
    <w:lvl w:ilvl="3" w:tplc="D74E8858" w:tentative="1">
      <w:start w:val="1"/>
      <w:numFmt w:val="decimal"/>
      <w:lvlText w:val="%4."/>
      <w:lvlJc w:val="left"/>
      <w:pPr>
        <w:ind w:left="2880" w:hanging="360"/>
      </w:pPr>
    </w:lvl>
    <w:lvl w:ilvl="4" w:tplc="3DF69B26" w:tentative="1">
      <w:start w:val="1"/>
      <w:numFmt w:val="lowerLetter"/>
      <w:lvlText w:val="%5."/>
      <w:lvlJc w:val="left"/>
      <w:pPr>
        <w:ind w:left="3600" w:hanging="360"/>
      </w:pPr>
    </w:lvl>
    <w:lvl w:ilvl="5" w:tplc="98F20DB4" w:tentative="1">
      <w:start w:val="1"/>
      <w:numFmt w:val="lowerRoman"/>
      <w:lvlText w:val="%6."/>
      <w:lvlJc w:val="right"/>
      <w:pPr>
        <w:ind w:left="4320" w:hanging="180"/>
      </w:pPr>
    </w:lvl>
    <w:lvl w:ilvl="6" w:tplc="FE5A7C5C" w:tentative="1">
      <w:start w:val="1"/>
      <w:numFmt w:val="decimal"/>
      <w:lvlText w:val="%7."/>
      <w:lvlJc w:val="left"/>
      <w:pPr>
        <w:ind w:left="5040" w:hanging="360"/>
      </w:pPr>
    </w:lvl>
    <w:lvl w:ilvl="7" w:tplc="70A86F5C" w:tentative="1">
      <w:start w:val="1"/>
      <w:numFmt w:val="lowerLetter"/>
      <w:lvlText w:val="%8."/>
      <w:lvlJc w:val="left"/>
      <w:pPr>
        <w:ind w:left="5760" w:hanging="360"/>
      </w:pPr>
    </w:lvl>
    <w:lvl w:ilvl="8" w:tplc="A170F59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wsDCwNLAwNLUwMzFX0lEKTi0uzszPAykwrAUAhEieFywAAAA="/>
  </w:docVars>
  <w:rsids>
    <w:rsidRoot w:val="00902378"/>
    <w:rsid w:val="000677CB"/>
    <w:rsid w:val="00086094"/>
    <w:rsid w:val="000A0684"/>
    <w:rsid w:val="000A4715"/>
    <w:rsid w:val="00137DEA"/>
    <w:rsid w:val="00177C0B"/>
    <w:rsid w:val="0031113A"/>
    <w:rsid w:val="00322DAC"/>
    <w:rsid w:val="003F770A"/>
    <w:rsid w:val="004667AC"/>
    <w:rsid w:val="00505924"/>
    <w:rsid w:val="00513E07"/>
    <w:rsid w:val="00533E51"/>
    <w:rsid w:val="006251B9"/>
    <w:rsid w:val="006F533B"/>
    <w:rsid w:val="0071158F"/>
    <w:rsid w:val="00711EAA"/>
    <w:rsid w:val="00732E98"/>
    <w:rsid w:val="00741E97"/>
    <w:rsid w:val="007654AA"/>
    <w:rsid w:val="007F5C1F"/>
    <w:rsid w:val="00902378"/>
    <w:rsid w:val="00926814"/>
    <w:rsid w:val="009A4600"/>
    <w:rsid w:val="009A594F"/>
    <w:rsid w:val="00A00508"/>
    <w:rsid w:val="00A87AA1"/>
    <w:rsid w:val="00AB251A"/>
    <w:rsid w:val="00B13C65"/>
    <w:rsid w:val="00B27E6B"/>
    <w:rsid w:val="00BD7C8C"/>
    <w:rsid w:val="00C43929"/>
    <w:rsid w:val="00C9003C"/>
    <w:rsid w:val="00D02D70"/>
    <w:rsid w:val="00D400DC"/>
    <w:rsid w:val="00DD1513"/>
    <w:rsid w:val="00E4093A"/>
    <w:rsid w:val="00E71B42"/>
    <w:rsid w:val="00EB34EE"/>
    <w:rsid w:val="00F21EF9"/>
    <w:rsid w:val="00F82BE1"/>
    <w:rsid w:val="00FB3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9C069"/>
  <w15:docId w15:val="{F3537A02-6401-477E-B839-106D0C1F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paragraph" w:styleId="Heading1">
    <w:name w:val="heading 1"/>
    <w:basedOn w:val="Normal"/>
    <w:link w:val="Heading1Char"/>
    <w:uiPriority w:val="9"/>
    <w:qFormat/>
    <w:rsid w:val="000A0684"/>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7DE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68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82BE1"/>
    <w:rPr>
      <w:color w:val="0000FF"/>
      <w:u w:val="single"/>
    </w:rPr>
  </w:style>
  <w:style w:type="paragraph" w:styleId="ListParagraph">
    <w:name w:val="List Paragraph"/>
    <w:basedOn w:val="Normal"/>
    <w:uiPriority w:val="34"/>
    <w:qFormat/>
    <w:rsid w:val="00A87AA1"/>
    <w:pPr>
      <w:ind w:left="720"/>
      <w:contextualSpacing/>
    </w:pPr>
  </w:style>
  <w:style w:type="character" w:customStyle="1" w:styleId="Heading2Char">
    <w:name w:val="Heading 2 Char"/>
    <w:basedOn w:val="DefaultParagraphFont"/>
    <w:link w:val="Heading2"/>
    <w:uiPriority w:val="9"/>
    <w:semiHidden/>
    <w:rsid w:val="00137DE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40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93A"/>
    <w:rPr>
      <w:rFonts w:ascii="Times New Roman" w:hAnsi="Times New Roman"/>
      <w:sz w:val="24"/>
    </w:rPr>
  </w:style>
  <w:style w:type="paragraph" w:styleId="Footer">
    <w:name w:val="footer"/>
    <w:basedOn w:val="Normal"/>
    <w:link w:val="FooterChar"/>
    <w:uiPriority w:val="99"/>
    <w:unhideWhenUsed/>
    <w:rsid w:val="00E40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93A"/>
    <w:rPr>
      <w:rFonts w:ascii="Times New Roman" w:hAnsi="Times New Roman"/>
      <w:sz w:val="24"/>
    </w:rPr>
  </w:style>
  <w:style w:type="character" w:styleId="UnresolvedMention">
    <w:name w:val="Unresolved Mention"/>
    <w:basedOn w:val="DefaultParagraphFont"/>
    <w:uiPriority w:val="99"/>
    <w:semiHidden/>
    <w:unhideWhenUsed/>
    <w:rsid w:val="00533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rcinginnovation.com/archaeology/Arch07.htm#:~:text=While%20the%20common%20consensus%20may,Scandinavia%2C%20in%20addition%20to%20th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tt.edu/~dash/havama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ncient.eu/article/1601/legacy-of-the-ancient-rom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1867</Words>
  <Characters>10645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17</cp:revision>
  <dcterms:created xsi:type="dcterms:W3CDTF">2021-03-11T12:22:00Z</dcterms:created>
  <dcterms:modified xsi:type="dcterms:W3CDTF">2021-03-12T08:11:00Z</dcterms:modified>
</cp:coreProperties>
</file>